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78" w:rsidRDefault="00F03E78" w:rsidP="00F03E78">
      <w:pPr>
        <w:spacing w:after="0"/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87" w:rsidRDefault="00686E87" w:rsidP="00710FCE">
      <w:pPr>
        <w:ind w:left="-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40">
        <w:rPr>
          <w:rFonts w:ascii="Times New Roman" w:hAnsi="Times New Roman" w:cs="Times New Roman"/>
          <w:b/>
          <w:sz w:val="24"/>
          <w:szCs w:val="24"/>
        </w:rPr>
        <w:t xml:space="preserve">РЕКОМЕНДАЦИИ ДЛЯ РОДИТЕЛЕЙ УЧАЩИХСЯ </w:t>
      </w:r>
      <w:r>
        <w:rPr>
          <w:rFonts w:ascii="Times New Roman" w:hAnsi="Times New Roman" w:cs="Times New Roman"/>
          <w:b/>
          <w:sz w:val="24"/>
          <w:szCs w:val="24"/>
        </w:rPr>
        <w:t>ПЯТЫХ</w:t>
      </w:r>
      <w:r w:rsidRPr="00F67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140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F22965" w:rsidRDefault="00686E87" w:rsidP="00F03E78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right="424" w:firstLine="0"/>
        <w:jc w:val="both"/>
        <w:rPr>
          <w:rFonts w:ascii="Times New Roman" w:hAnsi="Times New Roman"/>
          <w:sz w:val="24"/>
        </w:rPr>
      </w:pPr>
      <w:r w:rsidRPr="00F22965">
        <w:rPr>
          <w:rFonts w:ascii="Times New Roman" w:hAnsi="Times New Roman" w:cs="Times New Roman"/>
          <w:color w:val="000000"/>
          <w:sz w:val="24"/>
          <w:szCs w:val="24"/>
        </w:rPr>
        <w:t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</w:t>
      </w:r>
      <w:r w:rsidR="00F22965" w:rsidRPr="00F22965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компьютерным</w:t>
      </w:r>
      <w:r w:rsidRPr="00F22965">
        <w:rPr>
          <w:rFonts w:ascii="Times New Roman" w:hAnsi="Times New Roman" w:cs="Times New Roman"/>
          <w:color w:val="000000"/>
          <w:sz w:val="24"/>
          <w:szCs w:val="24"/>
        </w:rPr>
        <w:t xml:space="preserve"> играм можно превратить в стремление узнавать что-нибудь новое.</w:t>
      </w:r>
      <w:r w:rsidR="00F22965" w:rsidRPr="00F22965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</w:t>
      </w:r>
      <w:r w:rsidR="00F03E78">
        <w:rPr>
          <w:rFonts w:ascii="Times New Roman" w:hAnsi="Times New Roman" w:cs="Times New Roman"/>
          <w:color w:val="000000"/>
          <w:sz w:val="24"/>
          <w:szCs w:val="24"/>
        </w:rPr>
        <w:t>заинтересовать ребенка развивающими</w:t>
      </w:r>
      <w:r w:rsidR="00F22965" w:rsidRPr="00F2296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F03E78">
        <w:rPr>
          <w:rFonts w:ascii="Times New Roman" w:hAnsi="Times New Roman" w:cs="Times New Roman"/>
          <w:color w:val="000000"/>
          <w:sz w:val="24"/>
          <w:szCs w:val="24"/>
        </w:rPr>
        <w:t>омпьютерными играми</w:t>
      </w:r>
      <w:r w:rsidR="00F22965" w:rsidRPr="00F229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503" w:rsidRDefault="00130503" w:rsidP="0013050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right="42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Старайтесь не</w:t>
      </w:r>
      <w:r w:rsidRPr="00FC5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связывать</w:t>
      </w:r>
      <w:r w:rsidRPr="00FC5E87">
        <w:rPr>
          <w:rFonts w:ascii="Times New Roman" w:hAnsi="Times New Roman"/>
          <w:sz w:val="24"/>
        </w:rPr>
        <w:t xml:space="preserve"> оценки за успеваемость подростка со своей системой наказаний и поощрений. К примеру: «Ты на полчаса больше можешь провести в «Интернете» за хорошие отметки, а на полчаса меньше — за плохие». Такие правила сами по себе могут привести </w:t>
      </w:r>
      <w:r>
        <w:rPr>
          <w:rFonts w:ascii="Times New Roman" w:hAnsi="Times New Roman"/>
          <w:sz w:val="24"/>
        </w:rPr>
        <w:t xml:space="preserve">подростка </w:t>
      </w:r>
      <w:r w:rsidRPr="00FC5E87">
        <w:rPr>
          <w:rFonts w:ascii="Times New Roman" w:hAnsi="Times New Roman"/>
          <w:sz w:val="24"/>
        </w:rPr>
        <w:t>к эмоциональным проблемам.</w:t>
      </w:r>
    </w:p>
    <w:p w:rsidR="00F22965" w:rsidRDefault="00686E87" w:rsidP="00F03E78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right="424" w:firstLine="0"/>
        <w:jc w:val="both"/>
        <w:rPr>
          <w:rFonts w:ascii="Times New Roman" w:hAnsi="Times New Roman"/>
          <w:sz w:val="24"/>
        </w:rPr>
      </w:pPr>
      <w:r w:rsidRPr="00F22965">
        <w:rPr>
          <w:rFonts w:ascii="Times New Roman" w:hAnsi="Times New Roman" w:cs="Times New Roman"/>
          <w:sz w:val="24"/>
          <w:szCs w:val="24"/>
        </w:rPr>
        <w:t xml:space="preserve">Снижению общего уровня тревожности и раздражения подростка способствуют следующие практические занятия: посильная </w:t>
      </w:r>
      <w:proofErr w:type="gramStart"/>
      <w:r w:rsidRPr="00F22965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F22965">
        <w:rPr>
          <w:rFonts w:ascii="Times New Roman" w:hAnsi="Times New Roman" w:cs="Times New Roman"/>
          <w:sz w:val="24"/>
          <w:szCs w:val="24"/>
        </w:rPr>
        <w:t xml:space="preserve"> дому, рисование, активное физическое движение, релаксация, прослушивание музыки</w:t>
      </w:r>
      <w:r w:rsidR="00F22965">
        <w:rPr>
          <w:rFonts w:ascii="Times New Roman" w:hAnsi="Times New Roman" w:cs="Times New Roman"/>
          <w:sz w:val="24"/>
          <w:szCs w:val="24"/>
        </w:rPr>
        <w:t>, игры с кинетическим песком</w:t>
      </w:r>
      <w:r w:rsidRPr="00F22965">
        <w:rPr>
          <w:rFonts w:ascii="Times New Roman" w:hAnsi="Times New Roman" w:cs="Times New Roman"/>
          <w:sz w:val="24"/>
          <w:szCs w:val="24"/>
        </w:rPr>
        <w:t>.</w:t>
      </w:r>
    </w:p>
    <w:p w:rsidR="00F22965" w:rsidRDefault="00686E87" w:rsidP="00F03E78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right="424" w:firstLine="0"/>
        <w:jc w:val="both"/>
        <w:rPr>
          <w:rFonts w:ascii="Times New Roman" w:hAnsi="Times New Roman"/>
          <w:sz w:val="24"/>
        </w:rPr>
      </w:pPr>
      <w:r w:rsidRPr="00F22965">
        <w:rPr>
          <w:rFonts w:ascii="Times New Roman" w:eastAsia="Times New Roman" w:hAnsi="Times New Roman" w:cs="Times New Roman"/>
          <w:sz w:val="24"/>
          <w:szCs w:val="24"/>
        </w:rPr>
        <w:t xml:space="preserve">Повышать самооценку ребенка, для чего любая деятельность, предлагаемая ребенку, должна предваряться словами, выражающими уверенность в его успехе («У тебя это получится», «Ты это умеешь хорошо делать»). </w:t>
      </w:r>
    </w:p>
    <w:p w:rsidR="00F22965" w:rsidRDefault="00F22965" w:rsidP="00F03E78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right="42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Избегайте </w:t>
      </w:r>
      <w:r w:rsidR="00686E87" w:rsidRPr="00F22965">
        <w:rPr>
          <w:rFonts w:ascii="Times New Roman" w:eastAsia="Times New Roman" w:hAnsi="Times New Roman" w:cs="Times New Roman"/>
          <w:sz w:val="24"/>
          <w:szCs w:val="24"/>
        </w:rPr>
        <w:t>сравнивать ребенка с кем-либо, особенно, если это сравнение не в его пользу. Сравнение должно быть только с собственными успехами и неудачами ребенка: «Посмотри, сегодня ты меньше постарался, поэтому у тебя получилось хуже, чем в прошлый раз. Но я думаю, завтра ты сможешь сделать лучше».</w:t>
      </w:r>
      <w:r w:rsidR="00686E87" w:rsidRPr="00F22965">
        <w:rPr>
          <w:rFonts w:ascii="Times New Roman" w:eastAsia="Times New Roman" w:hAnsi="Times New Roman" w:cs="Times New Roman"/>
          <w:sz w:val="24"/>
          <w:szCs w:val="24"/>
        </w:rPr>
        <w:br/>
        <w:t>Оптимистические прогнозы «на завтра» не дают ребенку повода считать себя безнадежным и способствуют повышению уверенности в себе.</w:t>
      </w:r>
    </w:p>
    <w:p w:rsidR="00E24464" w:rsidRDefault="00E24464" w:rsidP="00130503">
      <w:pPr>
        <w:spacing w:after="0" w:line="276" w:lineRule="auto"/>
        <w:ind w:left="17" w:right="424" w:hanging="5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78" w:rsidRPr="00F03E78" w:rsidRDefault="00F03E78" w:rsidP="00130503">
      <w:pPr>
        <w:spacing w:after="0" w:line="276" w:lineRule="auto"/>
        <w:ind w:left="17" w:right="424" w:hanging="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78">
        <w:rPr>
          <w:rFonts w:ascii="Times New Roman" w:hAnsi="Times New Roman" w:cs="Times New Roman"/>
          <w:b/>
          <w:sz w:val="24"/>
          <w:szCs w:val="24"/>
        </w:rPr>
        <w:t>Приемы релаксации для снятия эмоционального напряжения после учебного дня</w:t>
      </w:r>
    </w:p>
    <w:p w:rsidR="00F03E78" w:rsidRPr="00F03E78" w:rsidRDefault="00F03E78" w:rsidP="00130503">
      <w:pPr>
        <w:spacing w:after="0" w:line="276" w:lineRule="auto"/>
        <w:ind w:left="-426" w:right="424" w:firstLine="443"/>
        <w:jc w:val="both"/>
        <w:rPr>
          <w:rFonts w:ascii="Times New Roman" w:hAnsi="Times New Roman" w:cs="Times New Roman"/>
          <w:sz w:val="24"/>
          <w:szCs w:val="24"/>
        </w:rPr>
      </w:pPr>
      <w:r w:rsidRPr="00F03E78">
        <w:rPr>
          <w:rFonts w:ascii="Times New Roman" w:hAnsi="Times New Roman" w:cs="Times New Roman"/>
          <w:sz w:val="24"/>
          <w:szCs w:val="24"/>
        </w:rPr>
        <w:t>- Прослушивание спокойной музыки (Эдвард Григ и другие композиторы, специальные мелодии для релаксации). Музыку можно включить в фоновом режиме, когда ребенок занимается своими делами.</w:t>
      </w:r>
    </w:p>
    <w:p w:rsidR="00F03E78" w:rsidRPr="00F03E78" w:rsidRDefault="00F03E78" w:rsidP="00130503">
      <w:pPr>
        <w:spacing w:after="0" w:line="276" w:lineRule="auto"/>
        <w:ind w:left="-426" w:right="424" w:firstLine="443"/>
        <w:jc w:val="both"/>
        <w:rPr>
          <w:rFonts w:ascii="Times New Roman" w:hAnsi="Times New Roman" w:cs="Times New Roman"/>
          <w:sz w:val="24"/>
          <w:szCs w:val="24"/>
        </w:rPr>
      </w:pPr>
      <w:r w:rsidRPr="00F03E78">
        <w:rPr>
          <w:rFonts w:ascii="Times New Roman" w:hAnsi="Times New Roman" w:cs="Times New Roman"/>
          <w:sz w:val="24"/>
          <w:szCs w:val="24"/>
        </w:rPr>
        <w:t>- Принять теплый душ.</w:t>
      </w:r>
    </w:p>
    <w:p w:rsidR="00F03E78" w:rsidRPr="00F03E78" w:rsidRDefault="00F03E78" w:rsidP="00130503">
      <w:pPr>
        <w:spacing w:after="0" w:line="276" w:lineRule="auto"/>
        <w:ind w:left="-426" w:right="424" w:firstLine="443"/>
        <w:jc w:val="both"/>
        <w:rPr>
          <w:rFonts w:ascii="Times New Roman" w:hAnsi="Times New Roman" w:cs="Times New Roman"/>
          <w:sz w:val="24"/>
          <w:szCs w:val="24"/>
        </w:rPr>
      </w:pPr>
      <w:r w:rsidRPr="00F03E78">
        <w:rPr>
          <w:rFonts w:ascii="Times New Roman" w:hAnsi="Times New Roman" w:cs="Times New Roman"/>
          <w:sz w:val="24"/>
          <w:szCs w:val="24"/>
        </w:rPr>
        <w:t xml:space="preserve">- Дыхательные упражнения (при отсутствии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F03E78">
        <w:rPr>
          <w:rFonts w:ascii="Times New Roman" w:hAnsi="Times New Roman" w:cs="Times New Roman"/>
          <w:sz w:val="24"/>
          <w:szCs w:val="24"/>
        </w:rPr>
        <w:t>противопоказаний):</w:t>
      </w:r>
    </w:p>
    <w:p w:rsidR="00F03E78" w:rsidRPr="00F03E78" w:rsidRDefault="00F03E78" w:rsidP="00130503">
      <w:pPr>
        <w:shd w:val="clear" w:color="auto" w:fill="FFFFFF"/>
        <w:spacing w:after="0" w:line="276" w:lineRule="auto"/>
        <w:ind w:left="-426" w:right="424" w:firstLine="4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«Пушинка»</w:t>
      </w:r>
    </w:p>
    <w:p w:rsidR="00F03E78" w:rsidRPr="00F03E78" w:rsidRDefault="00F03E78" w:rsidP="00130503">
      <w:pPr>
        <w:shd w:val="clear" w:color="auto" w:fill="FFFFFF"/>
        <w:spacing w:after="0" w:line="276" w:lineRule="auto"/>
        <w:ind w:left="-426" w:right="424" w:firstLine="4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Обычно, когда мы бываем расстроены, мы начинаем невольно задерживать дыхание. И высвобождение дыхания является одним из способов расслабления.</w:t>
      </w:r>
    </w:p>
    <w:p w:rsidR="00130503" w:rsidRDefault="00F03E78" w:rsidP="003443D4">
      <w:pPr>
        <w:shd w:val="clear" w:color="auto" w:fill="FFFFFF"/>
        <w:spacing w:after="0" w:line="276" w:lineRule="auto"/>
        <w:ind w:left="-426" w:right="424" w:firstLine="4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Представь, что у </w:t>
      </w:r>
      <w:r w:rsidR="0034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носа находится пушинка, которую нельзя ко</w:t>
      </w:r>
      <w:r w:rsidR="0034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лыхать. В течение 2 минут дыши</w:t>
      </w: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медленно, спокойно и глубоко, </w:t>
      </w:r>
      <w:r w:rsidR="0034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пушинка не улетела. Можешь</w:t>
      </w: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4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закрыть глаза. Наслаждайся</w:t>
      </w: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глубоким неторопливым дыханием, представь, что все </w:t>
      </w:r>
      <w:r w:rsidR="0034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</w:t>
      </w:r>
      <w:r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неприятности улетучиваются</w:t>
      </w:r>
      <w:r w:rsidR="00130503" w:rsidRPr="00130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0503" w:rsidRPr="00F03E78" w:rsidRDefault="00130503" w:rsidP="00130503">
      <w:pPr>
        <w:shd w:val="clear" w:color="auto" w:fill="FFFFFF"/>
        <w:spacing w:after="0" w:line="276" w:lineRule="auto"/>
        <w:ind w:left="-426" w:right="424" w:firstLine="4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0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 «</w:t>
      </w:r>
      <w:proofErr w:type="gramEnd"/>
      <w:r w:rsidRPr="00F03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Свеча»</w:t>
      </w:r>
    </w:p>
    <w:p w:rsidR="00D978E7" w:rsidRDefault="003443D4" w:rsidP="00E24464">
      <w:pPr>
        <w:shd w:val="clear" w:color="auto" w:fill="FFFFFF"/>
        <w:spacing w:after="0" w:line="276" w:lineRule="auto"/>
        <w:ind w:left="-426" w:right="424" w:firstLine="44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Представь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Тобой стоит большая свеча. Сделай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 и постарай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выдохом задуть свечу. Еще раз. А 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 5 маленьких свечек. Сделай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и задуй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свечи маленькими порциями выдоха.</w:t>
      </w:r>
      <w:r w:rsidR="001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</w:t>
      </w:r>
      <w:bookmarkStart w:id="0" w:name="_GoBack"/>
      <w:bookmarkEnd w:id="0"/>
      <w:r w:rsidR="0013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е</w:t>
      </w:r>
      <w:r w:rsidR="00130503" w:rsidRPr="00F03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раз.</w:t>
      </w:r>
    </w:p>
    <w:sectPr w:rsidR="00D978E7" w:rsidSect="00710FC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F0" w:rsidRDefault="00C00CF0" w:rsidP="00686E87">
      <w:pPr>
        <w:spacing w:after="0" w:line="240" w:lineRule="auto"/>
      </w:pPr>
      <w:r>
        <w:separator/>
      </w:r>
    </w:p>
  </w:endnote>
  <w:endnote w:type="continuationSeparator" w:id="0">
    <w:p w:rsidR="00C00CF0" w:rsidRDefault="00C00CF0" w:rsidP="006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F0" w:rsidRDefault="00C00CF0" w:rsidP="00686E87">
      <w:pPr>
        <w:spacing w:after="0" w:line="240" w:lineRule="auto"/>
      </w:pPr>
      <w:r>
        <w:separator/>
      </w:r>
    </w:p>
  </w:footnote>
  <w:footnote w:type="continuationSeparator" w:id="0">
    <w:p w:rsidR="00C00CF0" w:rsidRDefault="00C00CF0" w:rsidP="0068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128C74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08AC6FF7"/>
    <w:multiLevelType w:val="hybridMultilevel"/>
    <w:tmpl w:val="409CE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6C7952"/>
    <w:multiLevelType w:val="hybridMultilevel"/>
    <w:tmpl w:val="80F0DC60"/>
    <w:lvl w:ilvl="0" w:tplc="5858867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47FD058C"/>
    <w:multiLevelType w:val="hybridMultilevel"/>
    <w:tmpl w:val="26A8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3AF7"/>
    <w:multiLevelType w:val="multilevel"/>
    <w:tmpl w:val="AE0C7F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73A25A67"/>
    <w:multiLevelType w:val="hybridMultilevel"/>
    <w:tmpl w:val="C3763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7"/>
    <w:rsid w:val="00130503"/>
    <w:rsid w:val="0019386F"/>
    <w:rsid w:val="003443D4"/>
    <w:rsid w:val="00686E87"/>
    <w:rsid w:val="00710FCE"/>
    <w:rsid w:val="00A34E07"/>
    <w:rsid w:val="00C00CF0"/>
    <w:rsid w:val="00E24464"/>
    <w:rsid w:val="00F03E78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F23"/>
  <w15:chartTrackingRefBased/>
  <w15:docId w15:val="{C00E1C8C-A8F4-4414-8C1B-5CCF287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E87"/>
  </w:style>
  <w:style w:type="paragraph" w:styleId="a5">
    <w:name w:val="footer"/>
    <w:basedOn w:val="a"/>
    <w:link w:val="a6"/>
    <w:uiPriority w:val="99"/>
    <w:unhideWhenUsed/>
    <w:rsid w:val="0068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E87"/>
  </w:style>
  <w:style w:type="paragraph" w:styleId="a7">
    <w:name w:val="List Paragraph"/>
    <w:basedOn w:val="a"/>
    <w:link w:val="a8"/>
    <w:uiPriority w:val="34"/>
    <w:qFormat/>
    <w:rsid w:val="00686E8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86E87"/>
  </w:style>
  <w:style w:type="paragraph" w:customStyle="1" w:styleId="text11">
    <w:name w:val="text11"/>
    <w:basedOn w:val="a"/>
    <w:rsid w:val="00686E87"/>
    <w:pPr>
      <w:spacing w:before="240" w:after="0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593F-FDAB-4DDC-A4FC-584F1D3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Юрьевна Буткевич</dc:creator>
  <cp:keywords/>
  <dc:description/>
  <cp:lastModifiedBy>Алиса Юрьевна Буткевич</cp:lastModifiedBy>
  <cp:revision>6</cp:revision>
  <dcterms:created xsi:type="dcterms:W3CDTF">2023-09-08T07:29:00Z</dcterms:created>
  <dcterms:modified xsi:type="dcterms:W3CDTF">2023-09-08T08:13:00Z</dcterms:modified>
</cp:coreProperties>
</file>