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3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  <w:gridCol w:w="2862"/>
      </w:tblGrid>
      <w:tr w:rsidR="004102D8" w:rsidRPr="00957774" w:rsidTr="00017A36">
        <w:trPr>
          <w:jc w:val="center"/>
        </w:trPr>
        <w:tc>
          <w:tcPr>
            <w:tcW w:w="9982" w:type="dxa"/>
            <w:gridSpan w:val="2"/>
          </w:tcPr>
          <w:p w:rsidR="004102D8" w:rsidRPr="00017A36" w:rsidRDefault="00957774" w:rsidP="00017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17A36">
              <w:rPr>
                <w:rFonts w:ascii="Times New Roman" w:hAnsi="Times New Roman" w:cs="Times New Roman"/>
                <w:b/>
                <w:sz w:val="32"/>
              </w:rPr>
              <w:t>ПАМЯТКА ДЛЯ УЧАЩИХСЯ ПО ПРОФИЛАКТИКЕ БУЛЛИНГА</w:t>
            </w:r>
          </w:p>
        </w:tc>
      </w:tr>
      <w:tr w:rsidR="004102D8" w:rsidRPr="00957774" w:rsidTr="00017A36">
        <w:trPr>
          <w:jc w:val="center"/>
        </w:trPr>
        <w:tc>
          <w:tcPr>
            <w:tcW w:w="9982" w:type="dxa"/>
            <w:gridSpan w:val="2"/>
          </w:tcPr>
          <w:p w:rsidR="004102D8" w:rsidRPr="00957774" w:rsidRDefault="004102D8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774">
              <w:rPr>
                <w:rFonts w:ascii="Times New Roman" w:hAnsi="Times New Roman" w:cs="Times New Roman"/>
                <w:b/>
                <w:sz w:val="24"/>
              </w:rPr>
              <w:t>Буллинг</w:t>
            </w:r>
            <w:proofErr w:type="spellEnd"/>
            <w:r w:rsidRPr="00957774">
              <w:rPr>
                <w:rFonts w:ascii="Times New Roman" w:hAnsi="Times New Roman" w:cs="Times New Roman"/>
                <w:b/>
                <w:sz w:val="24"/>
              </w:rPr>
              <w:t xml:space="preserve"> (школьная травля) –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систематическое психологическое или физическое агрессивное поведение лица (или группы лиц), являющихся участниками образовательного процесса, в отношении одного или нескольких лиц.</w:t>
            </w:r>
          </w:p>
        </w:tc>
      </w:tr>
      <w:tr w:rsidR="004102D8" w:rsidRPr="00957774" w:rsidTr="00017A36">
        <w:trPr>
          <w:jc w:val="center"/>
        </w:trPr>
        <w:tc>
          <w:tcPr>
            <w:tcW w:w="9982" w:type="dxa"/>
            <w:gridSpan w:val="2"/>
          </w:tcPr>
          <w:p w:rsidR="004102D8" w:rsidRPr="00957774" w:rsidRDefault="00957774" w:rsidP="00017A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7774">
              <w:rPr>
                <w:rFonts w:ascii="Times New Roman" w:hAnsi="Times New Roman" w:cs="Times New Roman"/>
                <w:b/>
                <w:sz w:val="32"/>
              </w:rPr>
              <w:t>СТОРОНЫ БУЛЛИНГА:</w:t>
            </w:r>
          </w:p>
          <w:p w:rsidR="004102D8" w:rsidRPr="00957774" w:rsidRDefault="004102D8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 xml:space="preserve">Зачинщик </w:t>
            </w:r>
            <w:proofErr w:type="spellStart"/>
            <w:r w:rsidRPr="00957774">
              <w:rPr>
                <w:rFonts w:ascii="Times New Roman" w:hAnsi="Times New Roman" w:cs="Times New Roman"/>
                <w:b/>
                <w:sz w:val="24"/>
              </w:rPr>
              <w:t>буллинга</w:t>
            </w:r>
            <w:proofErr w:type="spellEnd"/>
            <w:r w:rsidRPr="0095777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Организатором травли может быть любой участник образовательного процесса.</w:t>
            </w:r>
          </w:p>
          <w:p w:rsidR="004102D8" w:rsidRPr="00957774" w:rsidRDefault="004102D8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 xml:space="preserve">Жертва </w:t>
            </w:r>
            <w:proofErr w:type="spellStart"/>
            <w:r w:rsidRPr="00957774">
              <w:rPr>
                <w:rFonts w:ascii="Times New Roman" w:hAnsi="Times New Roman" w:cs="Times New Roman"/>
                <w:b/>
                <w:sz w:val="24"/>
              </w:rPr>
              <w:t>буллинга</w:t>
            </w:r>
            <w:proofErr w:type="spellEnd"/>
            <w:r w:rsidRPr="009577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7774">
              <w:rPr>
                <w:rFonts w:ascii="Times New Roman" w:hAnsi="Times New Roman" w:cs="Times New Roman"/>
                <w:sz w:val="24"/>
              </w:rPr>
              <w:t>– лицо, в отношении которого осуществляется травля.</w:t>
            </w:r>
          </w:p>
          <w:p w:rsidR="004102D8" w:rsidRPr="00957774" w:rsidRDefault="004102D8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 xml:space="preserve">Участник </w:t>
            </w:r>
            <w:proofErr w:type="spellStart"/>
            <w:r w:rsidRPr="00957774">
              <w:rPr>
                <w:rFonts w:ascii="Times New Roman" w:hAnsi="Times New Roman" w:cs="Times New Roman"/>
                <w:b/>
                <w:sz w:val="24"/>
              </w:rPr>
              <w:t>буллинга</w:t>
            </w:r>
            <w:proofErr w:type="spellEnd"/>
            <w:r w:rsidRPr="00957774">
              <w:rPr>
                <w:rFonts w:ascii="Times New Roman" w:hAnsi="Times New Roman" w:cs="Times New Roman"/>
                <w:sz w:val="24"/>
              </w:rPr>
              <w:t xml:space="preserve"> – лицо, которое по предложению зачинщика травли присоединилось к травле.</w:t>
            </w:r>
          </w:p>
          <w:p w:rsidR="004102D8" w:rsidRPr="00957774" w:rsidRDefault="004102D8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Свидетель травли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30E9" w:rsidRPr="00957774">
              <w:rPr>
                <w:rFonts w:ascii="Times New Roman" w:hAnsi="Times New Roman" w:cs="Times New Roman"/>
                <w:sz w:val="24"/>
              </w:rPr>
              <w:t>–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30E9" w:rsidRPr="00957774">
              <w:rPr>
                <w:rFonts w:ascii="Times New Roman" w:hAnsi="Times New Roman" w:cs="Times New Roman"/>
                <w:sz w:val="24"/>
              </w:rPr>
              <w:t>участник образовательного процесса, которому стало известно о происходящей травле.</w:t>
            </w:r>
          </w:p>
        </w:tc>
      </w:tr>
      <w:tr w:rsidR="004102D8" w:rsidRPr="00957774" w:rsidTr="00017A36">
        <w:trPr>
          <w:jc w:val="center"/>
        </w:trPr>
        <w:tc>
          <w:tcPr>
            <w:tcW w:w="9982" w:type="dxa"/>
            <w:gridSpan w:val="2"/>
          </w:tcPr>
          <w:p w:rsidR="004102D8" w:rsidRPr="00957774" w:rsidRDefault="00957774" w:rsidP="00017A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774">
              <w:rPr>
                <w:rFonts w:ascii="Times New Roman" w:hAnsi="Times New Roman" w:cs="Times New Roman"/>
                <w:b/>
                <w:sz w:val="32"/>
                <w:szCs w:val="32"/>
              </w:rPr>
              <w:t>ВИДЫ БУЛЛИНГА:</w:t>
            </w:r>
          </w:p>
          <w:p w:rsidR="000030E9" w:rsidRPr="00957774" w:rsidRDefault="000030E9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Бойкот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(отказ группы лиц разговаривать, отвечать на вопросы, замечать, иным образом взаимодействовать с жертвой травли).</w:t>
            </w:r>
          </w:p>
          <w:p w:rsidR="000030E9" w:rsidRPr="00957774" w:rsidRDefault="000030E9" w:rsidP="00017A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Обращение к жертве травли с использованием оскорбительных прозвищ.</w:t>
            </w:r>
          </w:p>
          <w:p w:rsidR="00CE337F" w:rsidRPr="00957774" w:rsidRDefault="00CE337F" w:rsidP="00017A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Умышленное повреждение, похищение имущества жертвы травли.</w:t>
            </w:r>
          </w:p>
          <w:p w:rsidR="00CE337F" w:rsidRPr="00957774" w:rsidRDefault="00CE337F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774">
              <w:rPr>
                <w:rFonts w:ascii="Times New Roman" w:hAnsi="Times New Roman" w:cs="Times New Roman"/>
                <w:b/>
                <w:sz w:val="24"/>
              </w:rPr>
              <w:t>Кибербуллинг</w:t>
            </w:r>
            <w:proofErr w:type="spellEnd"/>
            <w:r w:rsidRPr="00957774">
              <w:rPr>
                <w:rFonts w:ascii="Times New Roman" w:hAnsi="Times New Roman" w:cs="Times New Roman"/>
                <w:sz w:val="24"/>
              </w:rPr>
              <w:t xml:space="preserve"> (травля с использованием сети интернет)</w:t>
            </w:r>
          </w:p>
          <w:p w:rsidR="00CE337F" w:rsidRPr="00957774" w:rsidRDefault="00CE337F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Публичное обсуждение физических или интеллектуальных особенностей и недостатков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жертвы.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Распространение сплетен, слухов о жертве травли</w:t>
            </w:r>
            <w:r w:rsidRPr="00957774">
              <w:rPr>
                <w:rFonts w:ascii="Times New Roman" w:hAnsi="Times New Roman" w:cs="Times New Roman"/>
                <w:sz w:val="24"/>
              </w:rPr>
              <w:t xml:space="preserve"> (в том числе, в сети «Интернет»).</w:t>
            </w:r>
          </w:p>
        </w:tc>
      </w:tr>
      <w:tr w:rsidR="004102D8" w:rsidRPr="00957774" w:rsidTr="00017A36">
        <w:trPr>
          <w:jc w:val="center"/>
        </w:trPr>
        <w:tc>
          <w:tcPr>
            <w:tcW w:w="9982" w:type="dxa"/>
            <w:gridSpan w:val="2"/>
          </w:tcPr>
          <w:p w:rsidR="004102D8" w:rsidRPr="00957774" w:rsidRDefault="00957774" w:rsidP="00017A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7774">
              <w:rPr>
                <w:rFonts w:ascii="Times New Roman" w:hAnsi="Times New Roman" w:cs="Times New Roman"/>
                <w:b/>
                <w:sz w:val="32"/>
              </w:rPr>
              <w:t>РЕКОМЕНДАЦИИ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Если вы столкнулись с травлей, неправильно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спорить,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отвечать тем же, оскорблять,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угрожать,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делать вид, что не слышишь,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делать вид, что тебе смешно,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плакать,</w:t>
            </w:r>
          </w:p>
          <w:p w:rsidR="00F33E21" w:rsidRPr="00957774" w:rsidRDefault="00F33E2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драться.</w:t>
            </w:r>
          </w:p>
        </w:tc>
        <w:bookmarkStart w:id="0" w:name="_GoBack"/>
        <w:bookmarkEnd w:id="0"/>
      </w:tr>
      <w:tr w:rsidR="00556732" w:rsidRPr="00957774" w:rsidTr="00017A36">
        <w:trPr>
          <w:jc w:val="center"/>
        </w:trPr>
        <w:tc>
          <w:tcPr>
            <w:tcW w:w="9982" w:type="dxa"/>
            <w:gridSpan w:val="2"/>
          </w:tcPr>
          <w:p w:rsidR="00556732" w:rsidRPr="00957774" w:rsidRDefault="00957774" w:rsidP="00017A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7774">
              <w:rPr>
                <w:rFonts w:ascii="Times New Roman" w:hAnsi="Times New Roman" w:cs="Times New Roman"/>
                <w:b/>
                <w:sz w:val="32"/>
              </w:rPr>
              <w:t>ЕСЛИ ВЫ СТОЛКНУЛИСЬ С ТРАВЛЕЙ, ПРАВИЛЬНО: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пожать плечами («может и так»);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задать встречный вопрос («Тебе хочется так думать?»);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перевести ситуацию в шутку;</w:t>
            </w:r>
          </w:p>
          <w:p w:rsidR="00957774" w:rsidRP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обратиться в службу медиации.</w:t>
            </w:r>
          </w:p>
        </w:tc>
      </w:tr>
      <w:tr w:rsidR="00556732" w:rsidRPr="00957774" w:rsidTr="00017A36">
        <w:trPr>
          <w:jc w:val="center"/>
        </w:trPr>
        <w:tc>
          <w:tcPr>
            <w:tcW w:w="7120" w:type="dxa"/>
          </w:tcPr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7774">
              <w:rPr>
                <w:rFonts w:ascii="Times New Roman" w:hAnsi="Times New Roman" w:cs="Times New Roman"/>
                <w:b/>
                <w:sz w:val="32"/>
              </w:rPr>
              <w:t>НО, ЕСЛИ: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тебе сделали по-настоящему больно;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намеренно сломали твою вещь;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испортили одежду;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отняли деньги;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957774">
              <w:rPr>
                <w:rFonts w:ascii="Times New Roman" w:hAnsi="Times New Roman" w:cs="Times New Roman"/>
                <w:sz w:val="24"/>
              </w:rPr>
              <w:t>мешают спокойно есть</w:t>
            </w:r>
            <w:proofErr w:type="gramEnd"/>
            <w:r w:rsidRPr="00957774">
              <w:rPr>
                <w:rFonts w:ascii="Times New Roman" w:hAnsi="Times New Roman" w:cs="Times New Roman"/>
                <w:sz w:val="24"/>
              </w:rPr>
              <w:t>, переодеваться, пользоваться туалетом;</w:t>
            </w:r>
          </w:p>
          <w:p w:rsidR="00556732" w:rsidRPr="00957774" w:rsidRDefault="00556732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угрожают тебе</w:t>
            </w:r>
          </w:p>
        </w:tc>
        <w:tc>
          <w:tcPr>
            <w:tcW w:w="2862" w:type="dxa"/>
          </w:tcPr>
          <w:p w:rsid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6732" w:rsidRPr="00957774" w:rsidRDefault="00957774" w:rsidP="0001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774">
              <w:rPr>
                <w:rFonts w:ascii="Times New Roman" w:hAnsi="Times New Roman" w:cs="Times New Roman"/>
                <w:b/>
                <w:sz w:val="24"/>
              </w:rPr>
              <w:t>ЭТО УЖЕ НЕ ПРОСТО ТРАВЛЯ. ЭТО НАСИЛИЕ. ОНО ЗАПРЕЩЕНО ЗАКОНОМ.</w:t>
            </w:r>
          </w:p>
        </w:tc>
      </w:tr>
      <w:tr w:rsidR="00556732" w:rsidRPr="00957774" w:rsidTr="00017A36">
        <w:trPr>
          <w:jc w:val="center"/>
        </w:trPr>
        <w:tc>
          <w:tcPr>
            <w:tcW w:w="9982" w:type="dxa"/>
            <w:gridSpan w:val="2"/>
          </w:tcPr>
          <w:p w:rsidR="00556732" w:rsidRPr="00957774" w:rsidRDefault="00957774" w:rsidP="00017A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57774">
              <w:rPr>
                <w:rFonts w:ascii="Times New Roman" w:hAnsi="Times New Roman" w:cs="Times New Roman"/>
                <w:b/>
                <w:sz w:val="32"/>
              </w:rPr>
              <w:t>ЕСЛИ ВЫ СТАЛИ СВИДЕТЕЛЕМ ТРАВЛИ, ПРАВИЛЬНО:</w:t>
            </w:r>
          </w:p>
          <w:p w:rsidR="00D768E1" w:rsidRPr="00957774" w:rsidRDefault="00D768E1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сказать: «Это не круто, это глупо. Прекратите»;</w:t>
            </w:r>
          </w:p>
          <w:p w:rsidR="00D768E1" w:rsidRP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подойти к тому, кого обижают, сказать: «Не слушай их»;</w:t>
            </w:r>
          </w:p>
          <w:p w:rsidR="00957774" w:rsidRP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поговорить с агрессорами и сказать, что Вам это не нравится, и если они не прекратят, Вы будете вынуждены принять меры;</w:t>
            </w:r>
          </w:p>
          <w:p w:rsidR="00957774" w:rsidRPr="00957774" w:rsidRDefault="00957774" w:rsidP="00017A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7774">
              <w:rPr>
                <w:rFonts w:ascii="Times New Roman" w:hAnsi="Times New Roman" w:cs="Times New Roman"/>
                <w:sz w:val="24"/>
              </w:rPr>
              <w:t>- попросить учителя помочь справиться с травлей.</w:t>
            </w:r>
          </w:p>
        </w:tc>
      </w:tr>
    </w:tbl>
    <w:p w:rsidR="004102D8" w:rsidRDefault="004102D8" w:rsidP="00017A36">
      <w:pPr>
        <w:spacing w:line="240" w:lineRule="auto"/>
      </w:pPr>
    </w:p>
    <w:sectPr w:rsidR="004102D8" w:rsidSect="00017A36">
      <w:pgSz w:w="11906" w:h="16838"/>
      <w:pgMar w:top="993" w:right="851" w:bottom="425" w:left="85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8"/>
    <w:rsid w:val="000030E9"/>
    <w:rsid w:val="00017A36"/>
    <w:rsid w:val="004102D8"/>
    <w:rsid w:val="00556732"/>
    <w:rsid w:val="00957774"/>
    <w:rsid w:val="00CE337F"/>
    <w:rsid w:val="00D768E1"/>
    <w:rsid w:val="00F3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2023-04-13T20:43:00Z</dcterms:created>
  <dcterms:modified xsi:type="dcterms:W3CDTF">2023-04-13T20:43:00Z</dcterms:modified>
</cp:coreProperties>
</file>